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jc w:val="center"/>
        <w:rPr>
          <w:rStyle w:val="12"/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中国化工施工企业协会优秀科技论文申报书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374"/>
        <w:gridCol w:w="2409"/>
        <w:gridCol w:w="138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所属专业领域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restart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著者</w:t>
            </w: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申报单位联系人</w:t>
            </w: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论文依托项目背景及完成时间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论文发表及获奖情况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论文摘要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申报单位对论文的综合评价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申报单位推荐意见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推荐单位（盖章）</w:t>
            </w: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4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ind w:firstLine="640" w:firstLineChars="200"/>
      <w:outlineLvl w:val="1"/>
    </w:pPr>
    <w:rPr>
      <w:rFonts w:ascii="方正小标宋简体" w:hAnsi="Arial" w:eastAsia="方正小标宋简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ind w:firstLine="640" w:firstLineChars="200"/>
      <w:outlineLvl w:val="2"/>
    </w:pPr>
    <w:rPr>
      <w:rFonts w:ascii="方正黑体简体" w:hAnsi="方正黑体简体" w:eastAsia="方正黑体简体"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ind w:firstLine="640" w:firstLineChars="200"/>
      <w:outlineLvl w:val="3"/>
    </w:pPr>
    <w:rPr>
      <w:rFonts w:ascii="方正楷体简体" w:hAnsi="Arial" w:eastAsia="方正楷体简体"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ind w:firstLine="643" w:firstLineChars="200"/>
      <w:outlineLvl w:val="4"/>
    </w:pPr>
    <w:rPr>
      <w:rFonts w:ascii="方正仿宋简体" w:eastAsia="方正仿宋简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simjou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2021-04-26T08:05:27Z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0C7C0258733B4F5D9EB67FD01FC452A2</vt:lpwstr>
  </property>
</Properties>
</file>