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仿宋" w:hAnsi="仿宋" w:eastAsia="仿宋" w:cs="宋体"/>
          <w:sz w:val="28"/>
          <w:szCs w:val="28"/>
        </w:rPr>
      </w:pPr>
      <w:r>
        <w:rPr>
          <w:rFonts w:hint="eastAsia" w:ascii="仿宋" w:hAnsi="仿宋" w:eastAsia="仿宋" w:cs="宋体"/>
          <w:sz w:val="28"/>
          <w:szCs w:val="28"/>
        </w:rPr>
        <w:t>附件：1. 承诺书</w:t>
      </w:r>
    </w:p>
    <w:p>
      <w:pPr>
        <w:numPr>
          <w:ilvl w:val="0"/>
          <w:numId w:val="1"/>
        </w:numPr>
        <w:spacing w:line="360" w:lineRule="auto"/>
        <w:ind w:left="1260"/>
        <w:rPr>
          <w:rFonts w:ascii="仿宋" w:hAnsi="仿宋" w:eastAsia="仿宋" w:cs="宋体"/>
          <w:sz w:val="28"/>
          <w:szCs w:val="28"/>
        </w:rPr>
      </w:pPr>
      <w:r>
        <w:rPr>
          <w:rFonts w:hint="eastAsia" w:ascii="仿宋" w:hAnsi="仿宋" w:eastAsia="仿宋" w:cs="宋体"/>
          <w:sz w:val="28"/>
          <w:szCs w:val="28"/>
        </w:rPr>
        <w:t>年度主要经营管理指标统计表</w:t>
      </w:r>
    </w:p>
    <w:p>
      <w:pPr>
        <w:numPr>
          <w:ilvl w:val="0"/>
          <w:numId w:val="1"/>
        </w:numPr>
        <w:spacing w:line="360" w:lineRule="auto"/>
        <w:ind w:left="1260"/>
        <w:rPr>
          <w:rFonts w:ascii="仿宋" w:hAnsi="仿宋" w:eastAsia="仿宋" w:cs="宋体"/>
          <w:sz w:val="28"/>
          <w:szCs w:val="28"/>
        </w:rPr>
      </w:pPr>
      <w:r>
        <w:rPr>
          <w:rFonts w:hint="eastAsia" w:ascii="仿宋" w:hAnsi="仿宋" w:eastAsia="仿宋" w:cs="宋体"/>
          <w:sz w:val="28"/>
          <w:szCs w:val="28"/>
        </w:rPr>
        <w:t>企业年度规模&amp;效益（PCE发展指数）计算说明</w:t>
      </w:r>
    </w:p>
    <w:p>
      <w:pPr>
        <w:spacing w:line="360" w:lineRule="auto"/>
        <w:rPr>
          <w:rFonts w:ascii="宋体" w:hAnsi="宋体" w:cs="宋体"/>
          <w:sz w:val="28"/>
          <w:szCs w:val="28"/>
        </w:rPr>
      </w:pPr>
    </w:p>
    <w:p>
      <w:pPr>
        <w:spacing w:line="360" w:lineRule="auto"/>
        <w:rPr>
          <w:rFonts w:ascii="宋体" w:hAnsi="宋体" w:cs="宋体"/>
          <w:sz w:val="28"/>
          <w:szCs w:val="28"/>
        </w:rPr>
      </w:pPr>
      <w:bookmarkStart w:id="0" w:name="_GoBack"/>
      <w:bookmarkEnd w:id="0"/>
    </w:p>
    <w:p>
      <w:pPr>
        <w:spacing w:line="360" w:lineRule="auto"/>
        <w:rPr>
          <w:rFonts w:ascii="宋体" w:hAnsi="宋体" w:cs="宋体"/>
          <w:sz w:val="28"/>
          <w:szCs w:val="28"/>
        </w:rPr>
      </w:pPr>
    </w:p>
    <w:p>
      <w:pPr>
        <w:pStyle w:val="2"/>
        <w:rPr>
          <w:rFonts w:ascii="宋体" w:hAnsi="宋体" w:cs="宋体"/>
          <w:sz w:val="28"/>
          <w:szCs w:val="28"/>
        </w:rPr>
      </w:pPr>
    </w:p>
    <w:p/>
    <w:p>
      <w:pPr>
        <w:spacing w:line="360" w:lineRule="auto"/>
        <w:rPr>
          <w:rFonts w:ascii="宋体" w:hAnsi="宋体" w:cs="宋体"/>
          <w:sz w:val="28"/>
          <w:szCs w:val="28"/>
        </w:rPr>
      </w:pPr>
      <w:r>
        <w:rPr>
          <w:rFonts w:hint="eastAsia" w:ascii="宋体" w:hAnsi="宋体" w:cs="宋体"/>
          <w:sz w:val="28"/>
          <w:szCs w:val="28"/>
        </w:rPr>
        <w:t>附件 1：</w:t>
      </w:r>
    </w:p>
    <w:p>
      <w:pPr>
        <w:spacing w:line="360" w:lineRule="auto"/>
        <w:jc w:val="center"/>
        <w:rPr>
          <w:rFonts w:ascii="黑体" w:hAnsi="黑体" w:eastAsia="黑体" w:cs="宋体"/>
          <w:b/>
          <w:bCs/>
          <w:sz w:val="36"/>
          <w:szCs w:val="28"/>
        </w:rPr>
      </w:pPr>
      <w:r>
        <w:rPr>
          <w:rFonts w:hint="eastAsia" w:ascii="黑体" w:hAnsi="黑体" w:eastAsia="黑体" w:cs="宋体"/>
          <w:b/>
          <w:bCs/>
          <w:sz w:val="36"/>
          <w:szCs w:val="28"/>
        </w:rPr>
        <w:t>承 诺 书</w:t>
      </w:r>
    </w:p>
    <w:p>
      <w:pPr>
        <w:spacing w:line="360" w:lineRule="auto"/>
        <w:rPr>
          <w:rFonts w:ascii="宋体" w:hAnsi="宋体" w:cs="宋体"/>
          <w:sz w:val="28"/>
          <w:szCs w:val="28"/>
        </w:rPr>
      </w:pPr>
    </w:p>
    <w:p>
      <w:pPr>
        <w:spacing w:line="360" w:lineRule="auto"/>
        <w:rPr>
          <w:rFonts w:ascii="仿宋" w:hAnsi="仿宋" w:eastAsia="仿宋" w:cs="宋体"/>
          <w:sz w:val="32"/>
          <w:szCs w:val="32"/>
        </w:rPr>
      </w:pPr>
      <w:r>
        <w:rPr>
          <w:rFonts w:hint="eastAsia" w:ascii="仿宋" w:hAnsi="仿宋" w:eastAsia="仿宋" w:cs="宋体"/>
          <w:sz w:val="32"/>
          <w:szCs w:val="32"/>
        </w:rPr>
        <w:t>我公司郑重承诺：</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 xml:space="preserve">我公司自愿参与 </w:t>
      </w:r>
      <w:r>
        <w:rPr>
          <w:rFonts w:hint="eastAsia" w:ascii="仿宋" w:hAnsi="仿宋" w:eastAsia="仿宋" w:cs="宋体"/>
          <w:bCs/>
          <w:sz w:val="32"/>
          <w:szCs w:val="32"/>
        </w:rPr>
        <w:t>2023年度全国石油和化工工程建设行业规模&amp;效益（PCE发展指数）</w:t>
      </w:r>
      <w:r>
        <w:rPr>
          <w:rFonts w:hint="eastAsia" w:ascii="仿宋" w:hAnsi="仿宋" w:eastAsia="仿宋" w:cs="宋体"/>
          <w:sz w:val="32"/>
          <w:szCs w:val="32"/>
        </w:rPr>
        <w:t>评价发布活动，所提供的材料和数据真实有效。</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3680" w:firstLineChars="1150"/>
        <w:rPr>
          <w:rFonts w:ascii="仿宋" w:hAnsi="仿宋" w:eastAsia="仿宋" w:cs="宋体"/>
          <w:sz w:val="32"/>
          <w:szCs w:val="32"/>
        </w:rPr>
      </w:pPr>
      <w:r>
        <w:rPr>
          <w:rFonts w:hint="eastAsia" w:ascii="仿宋" w:hAnsi="仿宋" w:eastAsia="仿宋" w:cs="宋体"/>
          <w:sz w:val="32"/>
          <w:szCs w:val="32"/>
        </w:rPr>
        <w:t>承诺单位：(盖章)</w:t>
      </w:r>
    </w:p>
    <w:p>
      <w:pPr>
        <w:spacing w:line="360" w:lineRule="auto"/>
        <w:rPr>
          <w:rFonts w:ascii="仿宋" w:hAnsi="仿宋" w:eastAsia="仿宋" w:cs="宋体"/>
          <w:sz w:val="32"/>
          <w:szCs w:val="32"/>
        </w:rPr>
      </w:pPr>
    </w:p>
    <w:p>
      <w:pPr>
        <w:spacing w:line="360" w:lineRule="auto"/>
        <w:ind w:firstLine="4320" w:firstLineChars="1350"/>
        <w:rPr>
          <w:rFonts w:ascii="仿宋" w:hAnsi="仿宋" w:eastAsia="仿宋" w:cs="宋体"/>
          <w:sz w:val="32"/>
          <w:szCs w:val="32"/>
        </w:rPr>
      </w:pPr>
      <w:r>
        <w:rPr>
          <w:rFonts w:hint="eastAsia" w:ascii="仿宋" w:hAnsi="仿宋" w:eastAsia="仿宋" w:cs="宋体"/>
          <w:sz w:val="32"/>
          <w:szCs w:val="32"/>
        </w:rPr>
        <w:t>年 月 日</w:t>
      </w:r>
    </w:p>
    <w:p>
      <w:pPr>
        <w:numPr>
          <w:ilvl w:val="0"/>
          <w:numId w:val="1"/>
        </w:numPr>
        <w:spacing w:line="360" w:lineRule="auto"/>
        <w:ind w:left="1260"/>
        <w:rPr>
          <w:rFonts w:ascii="宋体" w:hAnsi="宋体" w:cs="宋体"/>
          <w:sz w:val="28"/>
          <w:szCs w:val="28"/>
        </w:rPr>
        <w:sectPr>
          <w:footerReference r:id="rId3" w:type="default"/>
          <w:pgSz w:w="11907" w:h="16839"/>
          <w:pgMar w:top="1440" w:right="1800" w:bottom="1440" w:left="1800" w:header="0" w:footer="748" w:gutter="0"/>
          <w:cols w:space="720" w:num="1"/>
        </w:sectPr>
      </w:pPr>
    </w:p>
    <w:p>
      <w:pPr>
        <w:spacing w:line="360" w:lineRule="auto"/>
        <w:rPr>
          <w:rFonts w:ascii="宋体" w:hAnsi="宋体" w:cs="宋体"/>
          <w:sz w:val="28"/>
          <w:szCs w:val="28"/>
        </w:rPr>
      </w:pPr>
      <w:r>
        <w:rPr>
          <w:rFonts w:hint="eastAsia" w:ascii="宋体" w:hAnsi="宋体" w:cs="宋体"/>
          <w:sz w:val="28"/>
          <w:szCs w:val="28"/>
        </w:rPr>
        <w:t>附件 2：</w:t>
      </w:r>
    </w:p>
    <w:p>
      <w:pPr>
        <w:spacing w:line="360" w:lineRule="auto"/>
        <w:ind w:firstLine="2069" w:firstLineChars="644"/>
        <w:rPr>
          <w:rFonts w:ascii="宋体" w:hAnsi="宋体" w:cs="宋体"/>
          <w:b/>
          <w:sz w:val="32"/>
          <w:szCs w:val="28"/>
        </w:rPr>
      </w:pPr>
      <w:r>
        <w:rPr>
          <w:rFonts w:hint="eastAsia" w:ascii="宋体" w:hAnsi="宋体" w:cs="宋体"/>
          <w:b/>
          <w:sz w:val="32"/>
          <w:szCs w:val="28"/>
        </w:rPr>
        <w:t>2023年度主要经营管理指标统计表</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申报企业：</w:t>
      </w:r>
    </w:p>
    <w:p>
      <w:pPr>
        <w:spacing w:line="231" w:lineRule="exact"/>
      </w:pPr>
    </w:p>
    <w:tbl>
      <w:tblPr>
        <w:tblStyle w:val="11"/>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1"/>
        <w:gridCol w:w="1154"/>
        <w:gridCol w:w="1559"/>
        <w:gridCol w:w="60"/>
        <w:gridCol w:w="154"/>
        <w:gridCol w:w="387"/>
        <w:gridCol w:w="136"/>
        <w:gridCol w:w="705"/>
        <w:gridCol w:w="427"/>
        <w:gridCol w:w="262"/>
        <w:gridCol w:w="402"/>
        <w:gridCol w:w="329"/>
        <w:gridCol w:w="1065"/>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635" w:type="dxa"/>
            <w:gridSpan w:val="2"/>
            <w:noWrap/>
          </w:tcPr>
          <w:p>
            <w:pPr>
              <w:spacing w:before="168" w:line="219" w:lineRule="auto"/>
              <w:ind w:left="608"/>
              <w:rPr>
                <w:rFonts w:ascii="仿宋" w:hAnsi="仿宋" w:eastAsia="仿宋" w:cs="宋体"/>
                <w:sz w:val="24"/>
                <w:szCs w:val="24"/>
              </w:rPr>
            </w:pPr>
            <w:r>
              <w:rPr>
                <w:rFonts w:ascii="仿宋" w:hAnsi="仿宋" w:eastAsia="仿宋" w:cs="宋体"/>
                <w:spacing w:val="-4"/>
                <w:sz w:val="24"/>
                <w:szCs w:val="24"/>
              </w:rPr>
              <w:t>企</w:t>
            </w:r>
            <w:r>
              <w:rPr>
                <w:rFonts w:ascii="仿宋" w:hAnsi="仿宋" w:eastAsia="仿宋" w:cs="宋体"/>
                <w:spacing w:val="-2"/>
                <w:sz w:val="24"/>
                <w:szCs w:val="24"/>
              </w:rPr>
              <w:t>业资质等级</w:t>
            </w:r>
          </w:p>
        </w:tc>
        <w:tc>
          <w:tcPr>
            <w:tcW w:w="6410" w:type="dxa"/>
            <w:gridSpan w:val="12"/>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635" w:type="dxa"/>
            <w:gridSpan w:val="2"/>
            <w:noWrap/>
          </w:tcPr>
          <w:p>
            <w:pPr>
              <w:spacing w:before="226" w:line="219" w:lineRule="auto"/>
              <w:ind w:left="725"/>
              <w:rPr>
                <w:rFonts w:ascii="仿宋" w:hAnsi="仿宋" w:eastAsia="仿宋" w:cs="宋体"/>
                <w:sz w:val="24"/>
                <w:szCs w:val="24"/>
              </w:rPr>
            </w:pPr>
            <w:r>
              <w:rPr>
                <w:rFonts w:ascii="仿宋" w:hAnsi="仿宋" w:eastAsia="仿宋" w:cs="宋体"/>
                <w:spacing w:val="-3"/>
                <w:sz w:val="24"/>
                <w:szCs w:val="24"/>
              </w:rPr>
              <w:t>法</w:t>
            </w:r>
            <w:r>
              <w:rPr>
                <w:rFonts w:ascii="仿宋" w:hAnsi="仿宋" w:eastAsia="仿宋" w:cs="宋体"/>
                <w:spacing w:val="-2"/>
                <w:sz w:val="24"/>
                <w:szCs w:val="24"/>
              </w:rPr>
              <w:t>定代表人</w:t>
            </w:r>
          </w:p>
        </w:tc>
        <w:tc>
          <w:tcPr>
            <w:tcW w:w="1619" w:type="dxa"/>
            <w:gridSpan w:val="2"/>
            <w:noWrap/>
          </w:tcPr>
          <w:p>
            <w:pPr>
              <w:rPr>
                <w:rFonts w:ascii="仿宋" w:hAnsi="仿宋" w:eastAsia="仿宋"/>
              </w:rPr>
            </w:pPr>
          </w:p>
        </w:tc>
        <w:tc>
          <w:tcPr>
            <w:tcW w:w="2802" w:type="dxa"/>
            <w:gridSpan w:val="8"/>
            <w:noWrap/>
          </w:tcPr>
          <w:p>
            <w:pPr>
              <w:spacing w:before="226" w:line="220" w:lineRule="auto"/>
              <w:ind w:left="990"/>
              <w:rPr>
                <w:rFonts w:ascii="仿宋" w:hAnsi="仿宋" w:eastAsia="仿宋" w:cs="宋体"/>
                <w:sz w:val="24"/>
                <w:szCs w:val="24"/>
              </w:rPr>
            </w:pPr>
            <w:r>
              <w:rPr>
                <w:rFonts w:ascii="仿宋" w:hAnsi="仿宋" w:eastAsia="仿宋" w:cs="宋体"/>
                <w:spacing w:val="-5"/>
                <w:sz w:val="24"/>
                <w:szCs w:val="24"/>
              </w:rPr>
              <w:t>企</w:t>
            </w:r>
            <w:r>
              <w:rPr>
                <w:rFonts w:ascii="仿宋" w:hAnsi="仿宋" w:eastAsia="仿宋" w:cs="宋体"/>
                <w:spacing w:val="-3"/>
                <w:sz w:val="24"/>
                <w:szCs w:val="24"/>
              </w:rPr>
              <w:t>业性质</w:t>
            </w:r>
          </w:p>
        </w:tc>
        <w:tc>
          <w:tcPr>
            <w:tcW w:w="1989" w:type="dxa"/>
            <w:gridSpan w:val="2"/>
            <w:noWrap/>
          </w:tcPr>
          <w:p>
            <w:pPr>
              <w:spacing w:before="95" w:line="259" w:lineRule="auto"/>
              <w:ind w:left="693" w:right="368" w:hanging="560"/>
              <w:rPr>
                <w:rFonts w:ascii="仿宋" w:hAnsi="仿宋" w:eastAsia="仿宋" w:cs="宋体"/>
                <w:spacing w:val="5"/>
                <w:sz w:val="20"/>
                <w:szCs w:val="20"/>
              </w:rPr>
            </w:pPr>
            <w:r>
              <w:rPr>
                <w:rFonts w:ascii="仿宋" w:hAnsi="仿宋" w:eastAsia="仿宋" w:cs="宋体"/>
                <w:spacing w:val="10"/>
                <w:sz w:val="20"/>
                <w:szCs w:val="20"/>
              </w:rPr>
              <w:t>国</w:t>
            </w:r>
            <w:r>
              <w:rPr>
                <w:rFonts w:ascii="仿宋" w:hAnsi="仿宋" w:eastAsia="仿宋" w:cs="宋体"/>
                <w:spacing w:val="5"/>
                <w:sz w:val="20"/>
                <w:szCs w:val="20"/>
              </w:rPr>
              <w:t>有</w:t>
            </w:r>
            <w:r>
              <w:rPr>
                <w:rFonts w:ascii="仿宋" w:hAnsi="仿宋" w:eastAsia="仿宋"/>
                <w:position w:val="-4"/>
                <w:sz w:val="20"/>
                <w:szCs w:val="20"/>
              </w:rPr>
              <w:drawing>
                <wp:inline distT="0" distB="0" distL="114300" distR="114300">
                  <wp:extent cx="107950" cy="146685"/>
                  <wp:effectExtent l="0" t="0" r="6350" b="508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107950" cy="146685"/>
                          </a:xfrm>
                          <a:prstGeom prst="rect">
                            <a:avLst/>
                          </a:prstGeom>
                          <a:noFill/>
                          <a:ln>
                            <a:noFill/>
                          </a:ln>
                        </pic:spPr>
                      </pic:pic>
                    </a:graphicData>
                  </a:graphic>
                </wp:inline>
              </w:drawing>
            </w:r>
            <w:r>
              <w:rPr>
                <w:rFonts w:ascii="仿宋" w:hAnsi="仿宋" w:eastAsia="仿宋" w:cs="宋体"/>
                <w:spacing w:val="5"/>
                <w:sz w:val="20"/>
                <w:szCs w:val="20"/>
              </w:rPr>
              <w:t>民营</w:t>
            </w:r>
            <w:r>
              <w:rPr>
                <w:rFonts w:ascii="仿宋" w:hAnsi="仿宋" w:eastAsia="仿宋"/>
                <w:position w:val="-4"/>
                <w:sz w:val="20"/>
                <w:szCs w:val="20"/>
              </w:rPr>
              <w:drawing>
                <wp:inline distT="0" distB="0" distL="114300" distR="114300">
                  <wp:extent cx="107950" cy="146685"/>
                  <wp:effectExtent l="0" t="0" r="6350" b="508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07950" cy="146685"/>
                          </a:xfrm>
                          <a:prstGeom prst="rect">
                            <a:avLst/>
                          </a:prstGeom>
                          <a:noFill/>
                          <a:ln>
                            <a:noFill/>
                          </a:ln>
                        </pic:spPr>
                      </pic:pic>
                    </a:graphicData>
                  </a:graphic>
                </wp:inline>
              </w:drawing>
            </w:r>
          </w:p>
          <w:p>
            <w:pPr>
              <w:spacing w:before="95" w:line="259" w:lineRule="auto"/>
              <w:ind w:left="693" w:right="368" w:hanging="560"/>
              <w:rPr>
                <w:rFonts w:ascii="仿宋" w:hAnsi="仿宋" w:eastAsia="仿宋" w:cs="宋体"/>
                <w:spacing w:val="5"/>
                <w:sz w:val="20"/>
                <w:szCs w:val="20"/>
              </w:rPr>
            </w:pPr>
            <w:r>
              <w:rPr>
                <w:rFonts w:ascii="仿宋" w:hAnsi="仿宋" w:eastAsia="仿宋" w:cs="宋体"/>
                <w:spacing w:val="5"/>
                <w:sz w:val="20"/>
                <w:szCs w:val="20"/>
              </w:rPr>
              <w:t>合</w:t>
            </w:r>
            <w:r>
              <w:rPr>
                <w:rFonts w:ascii="仿宋" w:hAnsi="仿宋" w:eastAsia="仿宋" w:cs="宋体"/>
                <w:spacing w:val="4"/>
                <w:sz w:val="20"/>
                <w:szCs w:val="20"/>
              </w:rPr>
              <w:t>资</w:t>
            </w:r>
            <w:r>
              <w:rPr>
                <w:rFonts w:ascii="仿宋" w:hAnsi="仿宋" w:eastAsia="仿宋"/>
                <w:position w:val="-4"/>
                <w:sz w:val="20"/>
                <w:szCs w:val="20"/>
              </w:rPr>
              <w:drawing>
                <wp:inline distT="0" distB="0" distL="114300" distR="114300">
                  <wp:extent cx="107950" cy="146685"/>
                  <wp:effectExtent l="0" t="0" r="6350" b="508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107950" cy="146685"/>
                          </a:xfrm>
                          <a:prstGeom prst="rect">
                            <a:avLst/>
                          </a:prstGeom>
                          <a:noFill/>
                          <a:ln>
                            <a:noFill/>
                          </a:ln>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635" w:type="dxa"/>
            <w:gridSpan w:val="2"/>
            <w:noWrap/>
          </w:tcPr>
          <w:p>
            <w:pPr>
              <w:spacing w:before="156" w:line="227" w:lineRule="auto"/>
              <w:ind w:left="608"/>
              <w:rPr>
                <w:rFonts w:ascii="仿宋" w:hAnsi="仿宋" w:eastAsia="仿宋" w:cs="宋体"/>
                <w:sz w:val="24"/>
                <w:szCs w:val="24"/>
              </w:rPr>
            </w:pPr>
            <w:r>
              <w:rPr>
                <w:rFonts w:ascii="仿宋" w:hAnsi="仿宋" w:eastAsia="仿宋" w:cs="宋体"/>
                <w:spacing w:val="-4"/>
                <w:sz w:val="24"/>
                <w:szCs w:val="24"/>
              </w:rPr>
              <w:t>企</w:t>
            </w:r>
            <w:r>
              <w:rPr>
                <w:rFonts w:ascii="仿宋" w:hAnsi="仿宋" w:eastAsia="仿宋" w:cs="宋体"/>
                <w:spacing w:val="-2"/>
                <w:sz w:val="24"/>
                <w:szCs w:val="24"/>
              </w:rPr>
              <w:t>业通讯地址</w:t>
            </w:r>
          </w:p>
        </w:tc>
        <w:tc>
          <w:tcPr>
            <w:tcW w:w="3001" w:type="dxa"/>
            <w:gridSpan w:val="6"/>
            <w:noWrap/>
          </w:tcPr>
          <w:p>
            <w:pPr>
              <w:rPr>
                <w:rFonts w:ascii="仿宋" w:hAnsi="仿宋" w:eastAsia="仿宋"/>
              </w:rPr>
            </w:pPr>
          </w:p>
        </w:tc>
        <w:tc>
          <w:tcPr>
            <w:tcW w:w="1420" w:type="dxa"/>
            <w:gridSpan w:val="4"/>
            <w:noWrap/>
          </w:tcPr>
          <w:p>
            <w:pPr>
              <w:spacing w:before="157" w:line="219" w:lineRule="auto"/>
              <w:ind w:left="253"/>
              <w:rPr>
                <w:rFonts w:ascii="仿宋" w:hAnsi="仿宋" w:eastAsia="仿宋" w:cs="宋体"/>
                <w:sz w:val="24"/>
                <w:szCs w:val="24"/>
              </w:rPr>
            </w:pPr>
            <w:r>
              <w:rPr>
                <w:rFonts w:ascii="仿宋" w:hAnsi="仿宋" w:eastAsia="仿宋" w:cs="宋体"/>
                <w:spacing w:val="-4"/>
                <w:sz w:val="24"/>
                <w:szCs w:val="24"/>
              </w:rPr>
              <w:t>邮</w:t>
            </w:r>
            <w:r>
              <w:rPr>
                <w:rFonts w:ascii="仿宋" w:hAnsi="仿宋" w:eastAsia="仿宋" w:cs="宋体"/>
                <w:spacing w:val="-2"/>
                <w:sz w:val="24"/>
                <w:szCs w:val="24"/>
              </w:rPr>
              <w:t>编</w:t>
            </w:r>
          </w:p>
        </w:tc>
        <w:tc>
          <w:tcPr>
            <w:tcW w:w="1989" w:type="dxa"/>
            <w:gridSpan w:val="2"/>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35" w:type="dxa"/>
            <w:gridSpan w:val="2"/>
            <w:noWrap/>
          </w:tcPr>
          <w:p>
            <w:pPr>
              <w:spacing w:before="157" w:line="219" w:lineRule="auto"/>
              <w:ind w:left="726"/>
              <w:rPr>
                <w:rFonts w:ascii="仿宋" w:hAnsi="仿宋" w:eastAsia="仿宋" w:cs="宋体"/>
                <w:sz w:val="24"/>
                <w:szCs w:val="24"/>
              </w:rPr>
            </w:pPr>
            <w:r>
              <w:rPr>
                <w:rFonts w:ascii="仿宋" w:hAnsi="仿宋" w:eastAsia="仿宋" w:cs="宋体"/>
                <w:spacing w:val="-4"/>
                <w:sz w:val="24"/>
                <w:szCs w:val="24"/>
              </w:rPr>
              <w:t>填</w:t>
            </w:r>
            <w:r>
              <w:rPr>
                <w:rFonts w:ascii="仿宋" w:hAnsi="仿宋" w:eastAsia="仿宋" w:cs="宋体"/>
                <w:spacing w:val="-2"/>
                <w:sz w:val="24"/>
                <w:szCs w:val="24"/>
              </w:rPr>
              <w:t>报联系人</w:t>
            </w:r>
          </w:p>
        </w:tc>
        <w:tc>
          <w:tcPr>
            <w:tcW w:w="1559" w:type="dxa"/>
            <w:noWrap/>
          </w:tcPr>
          <w:p>
            <w:pPr>
              <w:rPr>
                <w:rFonts w:ascii="仿宋" w:hAnsi="仿宋" w:eastAsia="仿宋"/>
              </w:rPr>
            </w:pPr>
          </w:p>
        </w:tc>
        <w:tc>
          <w:tcPr>
            <w:tcW w:w="737" w:type="dxa"/>
            <w:gridSpan w:val="4"/>
            <w:noWrap/>
          </w:tcPr>
          <w:p>
            <w:pPr>
              <w:spacing w:before="34" w:line="221" w:lineRule="auto"/>
              <w:ind w:left="162"/>
              <w:rPr>
                <w:rFonts w:ascii="仿宋" w:hAnsi="仿宋" w:eastAsia="仿宋" w:cs="宋体"/>
                <w:sz w:val="24"/>
                <w:szCs w:val="24"/>
              </w:rPr>
            </w:pPr>
            <w:r>
              <w:rPr>
                <w:rFonts w:ascii="仿宋" w:hAnsi="仿宋" w:eastAsia="仿宋" w:cs="宋体"/>
                <w:spacing w:val="-2"/>
                <w:sz w:val="24"/>
                <w:szCs w:val="24"/>
              </w:rPr>
              <w:t>电话</w:t>
            </w:r>
          </w:p>
        </w:tc>
        <w:tc>
          <w:tcPr>
            <w:tcW w:w="1132" w:type="dxa"/>
            <w:gridSpan w:val="2"/>
            <w:noWrap/>
          </w:tcPr>
          <w:p>
            <w:pPr>
              <w:rPr>
                <w:rFonts w:ascii="仿宋" w:hAnsi="仿宋" w:eastAsia="仿宋"/>
              </w:rPr>
            </w:pPr>
          </w:p>
        </w:tc>
        <w:tc>
          <w:tcPr>
            <w:tcW w:w="993" w:type="dxa"/>
            <w:gridSpan w:val="3"/>
            <w:noWrap/>
          </w:tcPr>
          <w:p>
            <w:pPr>
              <w:spacing w:before="34" w:line="220" w:lineRule="auto"/>
              <w:ind w:left="133"/>
              <w:rPr>
                <w:rFonts w:ascii="仿宋" w:hAnsi="仿宋" w:eastAsia="仿宋" w:cs="宋体"/>
                <w:sz w:val="24"/>
                <w:szCs w:val="24"/>
              </w:rPr>
            </w:pPr>
            <w:r>
              <w:rPr>
                <w:rFonts w:ascii="仿宋" w:hAnsi="仿宋" w:eastAsia="仿宋" w:cs="宋体"/>
                <w:spacing w:val="-15"/>
                <w:sz w:val="24"/>
                <w:szCs w:val="24"/>
              </w:rPr>
              <w:t>邮</w:t>
            </w:r>
            <w:r>
              <w:rPr>
                <w:rFonts w:ascii="仿宋" w:hAnsi="仿宋" w:eastAsia="仿宋" w:cs="宋体"/>
                <w:spacing w:val="-13"/>
                <w:sz w:val="24"/>
                <w:szCs w:val="24"/>
              </w:rPr>
              <w:t>箱</w:t>
            </w:r>
          </w:p>
        </w:tc>
        <w:tc>
          <w:tcPr>
            <w:tcW w:w="1989" w:type="dxa"/>
            <w:gridSpan w:val="2"/>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45" w:type="dxa"/>
            <w:gridSpan w:val="14"/>
            <w:noWrap/>
          </w:tcPr>
          <w:p>
            <w:pPr>
              <w:spacing w:before="157" w:line="219" w:lineRule="auto"/>
              <w:ind w:left="3179"/>
              <w:rPr>
                <w:rFonts w:ascii="仿宋" w:hAnsi="仿宋" w:eastAsia="仿宋" w:cs="宋体"/>
                <w:sz w:val="24"/>
                <w:szCs w:val="24"/>
              </w:rPr>
            </w:pPr>
            <w:r>
              <w:rPr>
                <w:rFonts w:hint="eastAsia" w:ascii="仿宋" w:hAnsi="仿宋" w:eastAsia="仿宋" w:cs="新宋体"/>
                <w:spacing w:val="-5"/>
                <w:sz w:val="32"/>
                <w:szCs w:val="24"/>
              </w:rPr>
              <w:t>2023</w:t>
            </w:r>
            <w:r>
              <w:rPr>
                <w:rFonts w:ascii="仿宋" w:hAnsi="仿宋" w:eastAsia="仿宋" w:cs="宋体"/>
                <w:spacing w:val="-5"/>
                <w:sz w:val="32"/>
                <w:szCs w:val="24"/>
              </w:rPr>
              <w:t>年主要经营管理指</w:t>
            </w:r>
            <w:r>
              <w:rPr>
                <w:rFonts w:ascii="仿宋" w:hAnsi="仿宋" w:eastAsia="仿宋" w:cs="宋体"/>
                <w:spacing w:val="-4"/>
                <w:sz w:val="32"/>
                <w:szCs w:val="24"/>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635" w:type="dxa"/>
            <w:gridSpan w:val="2"/>
            <w:noWrap/>
          </w:tcPr>
          <w:p>
            <w:pPr>
              <w:spacing w:before="242" w:line="219" w:lineRule="auto"/>
              <w:ind w:left="491"/>
              <w:rPr>
                <w:rFonts w:ascii="仿宋" w:hAnsi="仿宋" w:eastAsia="仿宋" w:cs="宋体"/>
                <w:sz w:val="24"/>
                <w:szCs w:val="24"/>
              </w:rPr>
            </w:pPr>
            <w:r>
              <w:rPr>
                <w:rFonts w:ascii="仿宋" w:hAnsi="仿宋" w:eastAsia="仿宋" w:cs="宋体"/>
                <w:spacing w:val="15"/>
                <w:sz w:val="24"/>
                <w:szCs w:val="24"/>
              </w:rPr>
              <w:t>总资产(万元</w:t>
            </w:r>
            <w:r>
              <w:rPr>
                <w:rFonts w:ascii="仿宋" w:hAnsi="仿宋" w:eastAsia="仿宋" w:cs="宋体"/>
                <w:spacing w:val="14"/>
                <w:sz w:val="24"/>
                <w:szCs w:val="24"/>
              </w:rPr>
              <w:t>)</w:t>
            </w:r>
          </w:p>
        </w:tc>
        <w:tc>
          <w:tcPr>
            <w:tcW w:w="6410" w:type="dxa"/>
            <w:gridSpan w:val="12"/>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481" w:type="dxa"/>
            <w:vMerge w:val="restart"/>
            <w:tcBorders>
              <w:bottom w:val="nil"/>
            </w:tcBorders>
            <w:noWrap/>
          </w:tcPr>
          <w:p>
            <w:pPr>
              <w:spacing w:line="247" w:lineRule="auto"/>
              <w:rPr>
                <w:rFonts w:ascii="仿宋" w:hAnsi="仿宋" w:eastAsia="仿宋"/>
              </w:rPr>
            </w:pPr>
          </w:p>
          <w:p>
            <w:pPr>
              <w:spacing w:line="248" w:lineRule="auto"/>
              <w:rPr>
                <w:rFonts w:ascii="仿宋" w:hAnsi="仿宋" w:eastAsia="仿宋"/>
              </w:rPr>
            </w:pPr>
          </w:p>
          <w:p>
            <w:pPr>
              <w:spacing w:line="248" w:lineRule="auto"/>
              <w:rPr>
                <w:rFonts w:ascii="仿宋" w:hAnsi="仿宋" w:eastAsia="仿宋"/>
              </w:rPr>
            </w:pPr>
          </w:p>
          <w:p>
            <w:pPr>
              <w:spacing w:before="78" w:line="255" w:lineRule="auto"/>
              <w:ind w:left="272" w:right="260"/>
              <w:rPr>
                <w:rFonts w:ascii="仿宋" w:hAnsi="仿宋" w:eastAsia="仿宋" w:cs="宋体"/>
                <w:sz w:val="24"/>
                <w:szCs w:val="24"/>
              </w:rPr>
            </w:pPr>
            <w:r>
              <w:rPr>
                <w:rFonts w:ascii="仿宋" w:hAnsi="仿宋" w:eastAsia="仿宋" w:cs="宋体"/>
                <w:spacing w:val="-5"/>
                <w:sz w:val="24"/>
                <w:szCs w:val="24"/>
              </w:rPr>
              <w:t>营</w:t>
            </w:r>
            <w:r>
              <w:rPr>
                <w:rFonts w:ascii="仿宋" w:hAnsi="仿宋" w:eastAsia="仿宋" w:cs="宋体"/>
                <w:spacing w:val="-4"/>
                <w:sz w:val="24"/>
                <w:szCs w:val="24"/>
              </w:rPr>
              <w:t>业收入</w:t>
            </w:r>
            <w:r>
              <w:rPr>
                <w:rFonts w:ascii="仿宋" w:hAnsi="仿宋" w:eastAsia="仿宋" w:cs="宋体"/>
                <w:spacing w:val="26"/>
                <w:sz w:val="24"/>
                <w:szCs w:val="24"/>
              </w:rPr>
              <w:t>(万元)</w:t>
            </w:r>
          </w:p>
        </w:tc>
        <w:tc>
          <w:tcPr>
            <w:tcW w:w="7564" w:type="dxa"/>
            <w:gridSpan w:val="13"/>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481" w:type="dxa"/>
            <w:vMerge w:val="continue"/>
            <w:tcBorders>
              <w:top w:val="nil"/>
              <w:bottom w:val="nil"/>
            </w:tcBorders>
            <w:noWrap/>
          </w:tcPr>
          <w:p>
            <w:pPr>
              <w:rPr>
                <w:rFonts w:ascii="仿宋" w:hAnsi="仿宋" w:eastAsia="仿宋"/>
              </w:rPr>
            </w:pPr>
          </w:p>
        </w:tc>
        <w:tc>
          <w:tcPr>
            <w:tcW w:w="1154" w:type="dxa"/>
            <w:vMerge w:val="restart"/>
            <w:tcBorders>
              <w:bottom w:val="nil"/>
            </w:tcBorders>
            <w:noWrap/>
          </w:tcPr>
          <w:p>
            <w:pPr>
              <w:spacing w:line="265" w:lineRule="auto"/>
              <w:rPr>
                <w:rFonts w:ascii="仿宋" w:hAnsi="仿宋" w:eastAsia="仿宋"/>
              </w:rPr>
            </w:pPr>
          </w:p>
          <w:p>
            <w:pPr>
              <w:spacing w:line="266" w:lineRule="auto"/>
              <w:rPr>
                <w:rFonts w:ascii="仿宋" w:hAnsi="仿宋" w:eastAsia="仿宋"/>
              </w:rPr>
            </w:pPr>
          </w:p>
          <w:p>
            <w:pPr>
              <w:spacing w:before="78" w:line="220" w:lineRule="auto"/>
              <w:ind w:left="342"/>
              <w:rPr>
                <w:rFonts w:ascii="仿宋" w:hAnsi="仿宋" w:eastAsia="仿宋" w:cs="宋体"/>
                <w:sz w:val="24"/>
                <w:szCs w:val="24"/>
              </w:rPr>
            </w:pPr>
            <w:r>
              <w:rPr>
                <w:rFonts w:ascii="仿宋" w:hAnsi="仿宋" w:eastAsia="仿宋" w:cs="宋体"/>
                <w:spacing w:val="-6"/>
                <w:sz w:val="24"/>
                <w:szCs w:val="24"/>
              </w:rPr>
              <w:t>其</w:t>
            </w:r>
            <w:r>
              <w:rPr>
                <w:rFonts w:ascii="仿宋" w:hAnsi="仿宋" w:eastAsia="仿宋" w:cs="宋体"/>
                <w:spacing w:val="-5"/>
                <w:sz w:val="24"/>
                <w:szCs w:val="24"/>
              </w:rPr>
              <w:t>中</w:t>
            </w:r>
          </w:p>
        </w:tc>
        <w:tc>
          <w:tcPr>
            <w:tcW w:w="1773" w:type="dxa"/>
            <w:gridSpan w:val="3"/>
            <w:noWrap/>
          </w:tcPr>
          <w:p>
            <w:pPr>
              <w:spacing w:before="90" w:line="219" w:lineRule="auto"/>
              <w:ind w:left="172"/>
              <w:rPr>
                <w:rFonts w:ascii="仿宋" w:hAnsi="仿宋" w:eastAsia="仿宋" w:cs="宋体"/>
                <w:sz w:val="24"/>
                <w:szCs w:val="24"/>
              </w:rPr>
            </w:pPr>
            <w:r>
              <w:rPr>
                <w:rFonts w:ascii="仿宋" w:hAnsi="仿宋" w:eastAsia="仿宋" w:cs="宋体"/>
                <w:spacing w:val="-2"/>
                <w:sz w:val="24"/>
                <w:szCs w:val="24"/>
              </w:rPr>
              <w:t>石化工程收</w:t>
            </w:r>
            <w:r>
              <w:rPr>
                <w:rFonts w:ascii="仿宋" w:hAnsi="仿宋" w:eastAsia="仿宋" w:cs="宋体"/>
                <w:spacing w:val="-1"/>
                <w:sz w:val="24"/>
                <w:szCs w:val="24"/>
              </w:rPr>
              <w:t>入</w:t>
            </w:r>
          </w:p>
          <w:p>
            <w:pPr>
              <w:spacing w:before="27" w:line="220" w:lineRule="auto"/>
              <w:ind w:left="418"/>
              <w:rPr>
                <w:rFonts w:ascii="仿宋" w:hAnsi="仿宋" w:eastAsia="仿宋" w:cs="宋体"/>
                <w:sz w:val="24"/>
                <w:szCs w:val="24"/>
              </w:rPr>
            </w:pPr>
            <w:r>
              <w:rPr>
                <w:rFonts w:ascii="仿宋" w:hAnsi="仿宋" w:eastAsia="仿宋" w:cs="宋体"/>
                <w:spacing w:val="26"/>
                <w:sz w:val="24"/>
                <w:szCs w:val="24"/>
              </w:rPr>
              <w:t>(万元)</w:t>
            </w:r>
          </w:p>
        </w:tc>
        <w:tc>
          <w:tcPr>
            <w:tcW w:w="2319" w:type="dxa"/>
            <w:gridSpan w:val="6"/>
            <w:noWrap/>
          </w:tcPr>
          <w:p>
            <w:pPr>
              <w:rPr>
                <w:rFonts w:ascii="仿宋" w:hAnsi="仿宋" w:eastAsia="仿宋"/>
              </w:rPr>
            </w:pPr>
          </w:p>
        </w:tc>
        <w:tc>
          <w:tcPr>
            <w:tcW w:w="1394" w:type="dxa"/>
            <w:gridSpan w:val="2"/>
            <w:noWrap/>
          </w:tcPr>
          <w:p>
            <w:pPr>
              <w:spacing w:before="245" w:line="221" w:lineRule="auto"/>
              <w:ind w:left="153"/>
              <w:rPr>
                <w:rFonts w:ascii="仿宋" w:hAnsi="仿宋" w:eastAsia="仿宋" w:cs="宋体"/>
                <w:sz w:val="24"/>
                <w:szCs w:val="24"/>
              </w:rPr>
            </w:pPr>
            <w:r>
              <w:rPr>
                <w:rFonts w:ascii="仿宋" w:hAnsi="仿宋" w:eastAsia="仿宋" w:cs="宋体"/>
                <w:spacing w:val="15"/>
                <w:sz w:val="24"/>
                <w:szCs w:val="24"/>
              </w:rPr>
              <w:t>占</w:t>
            </w:r>
            <w:r>
              <w:rPr>
                <w:rFonts w:ascii="仿宋" w:hAnsi="仿宋" w:eastAsia="仿宋" w:cs="宋体"/>
                <w:spacing w:val="14"/>
                <w:sz w:val="24"/>
                <w:szCs w:val="24"/>
              </w:rPr>
              <w:t>比(</w:t>
            </w:r>
            <w:r>
              <w:rPr>
                <w:rFonts w:ascii="仿宋" w:hAnsi="仿宋" w:eastAsia="仿宋" w:cs="新宋体"/>
                <w:spacing w:val="14"/>
                <w:sz w:val="24"/>
                <w:szCs w:val="24"/>
              </w:rPr>
              <w:t>%</w:t>
            </w:r>
            <w:r>
              <w:rPr>
                <w:rFonts w:ascii="仿宋" w:hAnsi="仿宋" w:eastAsia="仿宋" w:cs="宋体"/>
                <w:spacing w:val="14"/>
                <w:sz w:val="24"/>
                <w:szCs w:val="24"/>
              </w:rPr>
              <w:t>)</w:t>
            </w:r>
          </w:p>
        </w:tc>
        <w:tc>
          <w:tcPr>
            <w:tcW w:w="924" w:type="dxa"/>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481" w:type="dxa"/>
            <w:vMerge w:val="continue"/>
            <w:tcBorders>
              <w:top w:val="nil"/>
            </w:tcBorders>
            <w:noWrap/>
          </w:tcPr>
          <w:p>
            <w:pPr>
              <w:rPr>
                <w:rFonts w:ascii="仿宋" w:hAnsi="仿宋" w:eastAsia="仿宋"/>
              </w:rPr>
            </w:pPr>
          </w:p>
        </w:tc>
        <w:tc>
          <w:tcPr>
            <w:tcW w:w="1154" w:type="dxa"/>
            <w:vMerge w:val="continue"/>
            <w:tcBorders>
              <w:top w:val="nil"/>
            </w:tcBorders>
            <w:noWrap/>
          </w:tcPr>
          <w:p>
            <w:pPr>
              <w:rPr>
                <w:rFonts w:ascii="仿宋" w:hAnsi="仿宋" w:eastAsia="仿宋"/>
              </w:rPr>
            </w:pPr>
          </w:p>
        </w:tc>
        <w:tc>
          <w:tcPr>
            <w:tcW w:w="1773" w:type="dxa"/>
            <w:gridSpan w:val="3"/>
            <w:noWrap/>
          </w:tcPr>
          <w:p>
            <w:pPr>
              <w:spacing w:before="91" w:line="219" w:lineRule="auto"/>
              <w:ind w:left="295"/>
              <w:rPr>
                <w:rFonts w:ascii="仿宋" w:hAnsi="仿宋" w:eastAsia="仿宋" w:cs="宋体"/>
                <w:sz w:val="24"/>
                <w:szCs w:val="24"/>
              </w:rPr>
            </w:pPr>
            <w:r>
              <w:rPr>
                <w:rFonts w:ascii="仿宋" w:hAnsi="仿宋" w:eastAsia="仿宋" w:cs="宋体"/>
                <w:spacing w:val="-4"/>
                <w:sz w:val="24"/>
                <w:szCs w:val="24"/>
              </w:rPr>
              <w:t>非石</w:t>
            </w:r>
            <w:r>
              <w:rPr>
                <w:rFonts w:ascii="仿宋" w:hAnsi="仿宋" w:eastAsia="仿宋" w:cs="宋体"/>
                <w:spacing w:val="-2"/>
                <w:sz w:val="24"/>
                <w:szCs w:val="24"/>
              </w:rPr>
              <w:t>化收入</w:t>
            </w:r>
          </w:p>
          <w:p>
            <w:pPr>
              <w:spacing w:before="26" w:line="220" w:lineRule="auto"/>
              <w:ind w:left="418"/>
              <w:rPr>
                <w:rFonts w:ascii="仿宋" w:hAnsi="仿宋" w:eastAsia="仿宋" w:cs="宋体"/>
                <w:sz w:val="24"/>
                <w:szCs w:val="24"/>
              </w:rPr>
            </w:pPr>
            <w:r>
              <w:rPr>
                <w:rFonts w:ascii="仿宋" w:hAnsi="仿宋" w:eastAsia="仿宋" w:cs="宋体"/>
                <w:spacing w:val="26"/>
                <w:sz w:val="24"/>
                <w:szCs w:val="24"/>
              </w:rPr>
              <w:t>(万元)</w:t>
            </w:r>
          </w:p>
        </w:tc>
        <w:tc>
          <w:tcPr>
            <w:tcW w:w="2319" w:type="dxa"/>
            <w:gridSpan w:val="6"/>
            <w:noWrap/>
          </w:tcPr>
          <w:p>
            <w:pPr>
              <w:rPr>
                <w:rFonts w:ascii="仿宋" w:hAnsi="仿宋" w:eastAsia="仿宋"/>
              </w:rPr>
            </w:pPr>
          </w:p>
        </w:tc>
        <w:tc>
          <w:tcPr>
            <w:tcW w:w="1394" w:type="dxa"/>
            <w:gridSpan w:val="2"/>
            <w:noWrap/>
          </w:tcPr>
          <w:p>
            <w:pPr>
              <w:spacing w:before="245" w:line="221" w:lineRule="auto"/>
              <w:ind w:left="203"/>
              <w:rPr>
                <w:rFonts w:ascii="仿宋" w:hAnsi="仿宋" w:eastAsia="仿宋" w:cs="宋体"/>
                <w:sz w:val="24"/>
                <w:szCs w:val="24"/>
              </w:rPr>
            </w:pPr>
            <w:r>
              <w:rPr>
                <w:rFonts w:ascii="仿宋" w:hAnsi="仿宋" w:eastAsia="仿宋" w:cs="宋体"/>
                <w:spacing w:val="15"/>
                <w:sz w:val="24"/>
                <w:szCs w:val="24"/>
              </w:rPr>
              <w:t>占</w:t>
            </w:r>
            <w:r>
              <w:rPr>
                <w:rFonts w:ascii="仿宋" w:hAnsi="仿宋" w:eastAsia="仿宋" w:cs="宋体"/>
                <w:spacing w:val="14"/>
                <w:sz w:val="24"/>
                <w:szCs w:val="24"/>
              </w:rPr>
              <w:t>比(</w:t>
            </w:r>
            <w:r>
              <w:rPr>
                <w:rFonts w:ascii="仿宋" w:hAnsi="仿宋" w:eastAsia="仿宋" w:cs="新宋体"/>
                <w:spacing w:val="14"/>
                <w:sz w:val="24"/>
                <w:szCs w:val="24"/>
              </w:rPr>
              <w:t>%</w:t>
            </w:r>
            <w:r>
              <w:rPr>
                <w:rFonts w:ascii="仿宋" w:hAnsi="仿宋" w:eastAsia="仿宋" w:cs="宋体"/>
                <w:spacing w:val="14"/>
                <w:sz w:val="24"/>
                <w:szCs w:val="24"/>
              </w:rPr>
              <w:t>)</w:t>
            </w:r>
          </w:p>
        </w:tc>
        <w:tc>
          <w:tcPr>
            <w:tcW w:w="924" w:type="dxa"/>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635" w:type="dxa"/>
            <w:gridSpan w:val="2"/>
            <w:noWrap/>
          </w:tcPr>
          <w:p>
            <w:pPr>
              <w:spacing w:before="247" w:line="219" w:lineRule="auto"/>
              <w:ind w:left="366"/>
              <w:rPr>
                <w:rFonts w:ascii="仿宋" w:hAnsi="仿宋" w:eastAsia="仿宋" w:cs="宋体"/>
                <w:sz w:val="24"/>
                <w:szCs w:val="24"/>
              </w:rPr>
            </w:pPr>
            <w:r>
              <w:rPr>
                <w:rFonts w:ascii="仿宋" w:hAnsi="仿宋" w:eastAsia="仿宋" w:cs="宋体"/>
                <w:spacing w:val="17"/>
                <w:sz w:val="24"/>
                <w:szCs w:val="24"/>
              </w:rPr>
              <w:t>完</w:t>
            </w:r>
            <w:r>
              <w:rPr>
                <w:rFonts w:ascii="仿宋" w:hAnsi="仿宋" w:eastAsia="仿宋" w:cs="宋体"/>
                <w:spacing w:val="13"/>
                <w:sz w:val="24"/>
                <w:szCs w:val="24"/>
              </w:rPr>
              <w:t>成产值(万元)</w:t>
            </w:r>
          </w:p>
        </w:tc>
        <w:tc>
          <w:tcPr>
            <w:tcW w:w="2160" w:type="dxa"/>
            <w:gridSpan w:val="4"/>
            <w:tcBorders>
              <w:right w:val="single" w:color="auto" w:sz="4" w:space="0"/>
            </w:tcBorders>
            <w:noWrap/>
          </w:tcPr>
          <w:p>
            <w:pPr>
              <w:rPr>
                <w:rFonts w:ascii="仿宋" w:hAnsi="仿宋" w:eastAsia="仿宋"/>
              </w:rPr>
            </w:pPr>
          </w:p>
        </w:tc>
        <w:tc>
          <w:tcPr>
            <w:tcW w:w="1530" w:type="dxa"/>
            <w:gridSpan w:val="4"/>
            <w:tcBorders>
              <w:left w:val="single" w:color="auto" w:sz="4" w:space="0"/>
            </w:tcBorders>
            <w:noWrap/>
          </w:tcPr>
          <w:p>
            <w:pPr>
              <w:rPr>
                <w:rFonts w:ascii="仿宋" w:hAnsi="仿宋" w:eastAsia="仿宋"/>
              </w:rPr>
            </w:pPr>
          </w:p>
          <w:p>
            <w:pPr>
              <w:rPr>
                <w:rFonts w:ascii="仿宋" w:hAnsi="仿宋" w:eastAsia="仿宋"/>
              </w:rPr>
            </w:pPr>
            <w:r>
              <w:rPr>
                <w:rFonts w:ascii="仿宋" w:hAnsi="仿宋" w:eastAsia="仿宋" w:cs="宋体"/>
                <w:spacing w:val="21"/>
                <w:sz w:val="24"/>
                <w:szCs w:val="24"/>
              </w:rPr>
              <w:t>经</w:t>
            </w:r>
            <w:r>
              <w:rPr>
                <w:rFonts w:ascii="仿宋" w:hAnsi="仿宋" w:eastAsia="仿宋" w:cs="宋体"/>
                <w:spacing w:val="20"/>
                <w:sz w:val="24"/>
                <w:szCs w:val="24"/>
              </w:rPr>
              <w:t>济增加值</w:t>
            </w:r>
            <w:r>
              <w:rPr>
                <w:rFonts w:ascii="仿宋" w:hAnsi="仿宋" w:eastAsia="仿宋" w:cs="宋体"/>
                <w:spacing w:val="52"/>
                <w:sz w:val="24"/>
                <w:szCs w:val="24"/>
              </w:rPr>
              <w:t>(</w:t>
            </w:r>
            <w:r>
              <w:rPr>
                <w:rFonts w:ascii="仿宋" w:hAnsi="仿宋" w:eastAsia="仿宋" w:cs="新宋体"/>
                <w:sz w:val="24"/>
                <w:szCs w:val="24"/>
              </w:rPr>
              <w:t>EVA</w:t>
            </w:r>
            <w:r>
              <w:rPr>
                <w:rFonts w:ascii="仿宋" w:hAnsi="仿宋" w:eastAsia="仿宋" w:cs="宋体"/>
                <w:spacing w:val="52"/>
                <w:sz w:val="24"/>
                <w:szCs w:val="24"/>
              </w:rPr>
              <w:t>)</w:t>
            </w:r>
          </w:p>
        </w:tc>
        <w:tc>
          <w:tcPr>
            <w:tcW w:w="2720" w:type="dxa"/>
            <w:gridSpan w:val="4"/>
            <w:tcBorders>
              <w:left w:val="single" w:color="auto" w:sz="4" w:space="0"/>
            </w:tcBorders>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2635" w:type="dxa"/>
            <w:gridSpan w:val="2"/>
            <w:noWrap/>
          </w:tcPr>
          <w:p>
            <w:pPr>
              <w:spacing w:line="252" w:lineRule="auto"/>
              <w:rPr>
                <w:rFonts w:ascii="仿宋" w:hAnsi="仿宋" w:eastAsia="仿宋"/>
              </w:rPr>
            </w:pPr>
          </w:p>
          <w:p>
            <w:pPr>
              <w:spacing w:before="78" w:line="219" w:lineRule="auto"/>
              <w:ind w:left="130"/>
              <w:rPr>
                <w:rFonts w:ascii="仿宋" w:hAnsi="仿宋" w:eastAsia="仿宋" w:cs="宋体"/>
                <w:sz w:val="24"/>
                <w:szCs w:val="24"/>
              </w:rPr>
            </w:pPr>
            <w:r>
              <w:rPr>
                <w:rFonts w:ascii="仿宋" w:hAnsi="仿宋" w:eastAsia="仿宋" w:cs="宋体"/>
                <w:spacing w:val="14"/>
                <w:sz w:val="24"/>
                <w:szCs w:val="24"/>
              </w:rPr>
              <w:t>实</w:t>
            </w:r>
            <w:r>
              <w:rPr>
                <w:rFonts w:ascii="仿宋" w:hAnsi="仿宋" w:eastAsia="仿宋" w:cs="宋体"/>
                <w:spacing w:val="10"/>
                <w:sz w:val="24"/>
                <w:szCs w:val="24"/>
              </w:rPr>
              <w:t>现利润总额(万元)</w:t>
            </w:r>
          </w:p>
        </w:tc>
        <w:tc>
          <w:tcPr>
            <w:tcW w:w="2160" w:type="dxa"/>
            <w:gridSpan w:val="4"/>
            <w:noWrap/>
          </w:tcPr>
          <w:p>
            <w:pPr>
              <w:rPr>
                <w:rFonts w:ascii="仿宋" w:hAnsi="仿宋" w:eastAsia="仿宋"/>
              </w:rPr>
            </w:pPr>
          </w:p>
        </w:tc>
        <w:tc>
          <w:tcPr>
            <w:tcW w:w="1530" w:type="dxa"/>
            <w:gridSpan w:val="4"/>
            <w:noWrap/>
          </w:tcPr>
          <w:p>
            <w:pPr>
              <w:spacing w:before="39" w:line="253" w:lineRule="auto"/>
              <w:ind w:left="116" w:right="106"/>
              <w:rPr>
                <w:rFonts w:ascii="仿宋" w:hAnsi="仿宋" w:eastAsia="仿宋"/>
              </w:rPr>
            </w:pPr>
          </w:p>
          <w:p>
            <w:pPr>
              <w:spacing w:before="39" w:line="253" w:lineRule="auto"/>
              <w:ind w:left="116" w:right="106"/>
              <w:rPr>
                <w:rFonts w:ascii="仿宋" w:hAnsi="仿宋" w:eastAsia="仿宋" w:cs="宋体"/>
                <w:sz w:val="24"/>
                <w:szCs w:val="24"/>
              </w:rPr>
            </w:pPr>
            <w:r>
              <w:rPr>
                <w:rFonts w:hint="eastAsia" w:ascii="仿宋" w:hAnsi="仿宋" w:eastAsia="仿宋"/>
              </w:rPr>
              <w:t>净利润（万元）</w:t>
            </w:r>
          </w:p>
        </w:tc>
        <w:tc>
          <w:tcPr>
            <w:tcW w:w="2720" w:type="dxa"/>
            <w:gridSpan w:val="4"/>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2635" w:type="dxa"/>
            <w:gridSpan w:val="2"/>
            <w:noWrap/>
          </w:tcPr>
          <w:p>
            <w:pPr>
              <w:spacing w:line="376" w:lineRule="auto"/>
              <w:rPr>
                <w:rFonts w:ascii="仿宋" w:hAnsi="仿宋" w:eastAsia="仿宋"/>
              </w:rPr>
            </w:pPr>
          </w:p>
          <w:p>
            <w:pPr>
              <w:spacing w:before="78" w:line="219" w:lineRule="auto"/>
              <w:ind w:left="121"/>
              <w:rPr>
                <w:rFonts w:ascii="仿宋" w:hAnsi="仿宋" w:eastAsia="仿宋" w:cs="宋体"/>
                <w:sz w:val="24"/>
                <w:szCs w:val="24"/>
              </w:rPr>
            </w:pPr>
            <w:r>
              <w:rPr>
                <w:rFonts w:ascii="仿宋" w:hAnsi="仿宋" w:eastAsia="仿宋" w:cs="宋体"/>
                <w:spacing w:val="16"/>
                <w:sz w:val="24"/>
                <w:szCs w:val="24"/>
              </w:rPr>
              <w:t>企</w:t>
            </w:r>
            <w:r>
              <w:rPr>
                <w:rFonts w:ascii="仿宋" w:hAnsi="仿宋" w:eastAsia="仿宋" w:cs="宋体"/>
                <w:spacing w:val="10"/>
                <w:sz w:val="24"/>
                <w:szCs w:val="24"/>
              </w:rPr>
              <w:t>业员工总人数(人)</w:t>
            </w:r>
          </w:p>
        </w:tc>
        <w:tc>
          <w:tcPr>
            <w:tcW w:w="2160" w:type="dxa"/>
            <w:gridSpan w:val="4"/>
            <w:noWrap/>
          </w:tcPr>
          <w:p>
            <w:pPr>
              <w:rPr>
                <w:rFonts w:ascii="仿宋" w:hAnsi="仿宋" w:eastAsia="仿宋"/>
              </w:rPr>
            </w:pPr>
          </w:p>
        </w:tc>
        <w:tc>
          <w:tcPr>
            <w:tcW w:w="1530" w:type="dxa"/>
            <w:gridSpan w:val="4"/>
            <w:noWrap/>
          </w:tcPr>
          <w:p>
            <w:pPr>
              <w:spacing w:before="91" w:line="219" w:lineRule="auto"/>
              <w:ind w:left="170"/>
              <w:rPr>
                <w:rFonts w:ascii="仿宋" w:hAnsi="仿宋" w:eastAsia="仿宋" w:cs="宋体"/>
                <w:sz w:val="24"/>
                <w:szCs w:val="24"/>
              </w:rPr>
            </w:pPr>
            <w:r>
              <w:rPr>
                <w:rFonts w:ascii="仿宋" w:hAnsi="仿宋" w:eastAsia="仿宋" w:cs="宋体"/>
                <w:spacing w:val="-3"/>
                <w:sz w:val="24"/>
                <w:szCs w:val="24"/>
              </w:rPr>
              <w:t>新</w:t>
            </w:r>
            <w:r>
              <w:rPr>
                <w:rFonts w:ascii="仿宋" w:hAnsi="仿宋" w:eastAsia="仿宋" w:cs="宋体"/>
                <w:spacing w:val="-2"/>
                <w:sz w:val="24"/>
                <w:szCs w:val="24"/>
              </w:rPr>
              <w:t>签合同额</w:t>
            </w:r>
          </w:p>
          <w:p>
            <w:pPr>
              <w:spacing w:before="303" w:line="254" w:lineRule="auto"/>
              <w:ind w:left="240" w:right="106" w:hanging="124"/>
              <w:rPr>
                <w:rFonts w:ascii="仿宋" w:hAnsi="仿宋" w:eastAsia="仿宋" w:cs="宋体"/>
                <w:sz w:val="24"/>
                <w:szCs w:val="24"/>
              </w:rPr>
            </w:pPr>
            <w:r>
              <w:rPr>
                <w:rFonts w:ascii="仿宋" w:hAnsi="仿宋" w:eastAsia="仿宋" w:cs="宋体"/>
                <w:spacing w:val="26"/>
                <w:sz w:val="24"/>
                <w:szCs w:val="24"/>
              </w:rPr>
              <w:t>(万元)</w:t>
            </w:r>
          </w:p>
        </w:tc>
        <w:tc>
          <w:tcPr>
            <w:tcW w:w="2720" w:type="dxa"/>
            <w:gridSpan w:val="4"/>
            <w:noWrap/>
          </w:tcPr>
          <w:p>
            <w:pPr>
              <w:rPr>
                <w:rFonts w:ascii="仿宋" w:hAnsi="仿宋"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045" w:type="dxa"/>
            <w:gridSpan w:val="14"/>
            <w:noWrap/>
          </w:tcPr>
          <w:p>
            <w:pPr>
              <w:spacing w:before="91" w:line="219" w:lineRule="auto"/>
              <w:ind w:left="148"/>
              <w:rPr>
                <w:rFonts w:ascii="仿宋" w:hAnsi="仿宋" w:eastAsia="仿宋" w:cs="宋体"/>
                <w:sz w:val="24"/>
                <w:szCs w:val="24"/>
              </w:rPr>
            </w:pPr>
            <w:r>
              <w:rPr>
                <w:rFonts w:ascii="仿宋" w:hAnsi="仿宋" w:eastAsia="仿宋" w:cs="宋体"/>
                <w:spacing w:val="-10"/>
                <w:sz w:val="24"/>
                <w:szCs w:val="24"/>
              </w:rPr>
              <w:t>申</w:t>
            </w:r>
            <w:r>
              <w:rPr>
                <w:rFonts w:ascii="仿宋" w:hAnsi="仿宋" w:eastAsia="仿宋" w:cs="宋体"/>
                <w:spacing w:val="-6"/>
                <w:sz w:val="24"/>
                <w:szCs w:val="24"/>
              </w:rPr>
              <w:t>报</w:t>
            </w:r>
            <w:r>
              <w:rPr>
                <w:rFonts w:ascii="仿宋" w:hAnsi="仿宋" w:eastAsia="仿宋" w:cs="宋体"/>
                <w:spacing w:val="-5"/>
                <w:sz w:val="24"/>
                <w:szCs w:val="24"/>
              </w:rPr>
              <w:t>企业意见：</w:t>
            </w:r>
          </w:p>
          <w:p>
            <w:pPr>
              <w:spacing w:line="292" w:lineRule="auto"/>
              <w:rPr>
                <w:rFonts w:ascii="仿宋" w:hAnsi="仿宋" w:eastAsia="仿宋"/>
              </w:rPr>
            </w:pPr>
          </w:p>
          <w:p>
            <w:pPr>
              <w:spacing w:line="292" w:lineRule="auto"/>
              <w:rPr>
                <w:rFonts w:ascii="仿宋" w:hAnsi="仿宋" w:eastAsia="仿宋"/>
              </w:rPr>
            </w:pPr>
          </w:p>
          <w:p>
            <w:pPr>
              <w:spacing w:line="292" w:lineRule="auto"/>
              <w:rPr>
                <w:rFonts w:ascii="仿宋" w:hAnsi="仿宋" w:eastAsia="仿宋"/>
              </w:rPr>
            </w:pPr>
          </w:p>
          <w:p>
            <w:pPr>
              <w:spacing w:before="78" w:line="219" w:lineRule="auto"/>
              <w:ind w:left="5763"/>
              <w:rPr>
                <w:rFonts w:ascii="仿宋" w:hAnsi="仿宋" w:eastAsia="仿宋" w:cs="宋体"/>
                <w:sz w:val="24"/>
                <w:szCs w:val="24"/>
              </w:rPr>
            </w:pPr>
            <w:r>
              <w:rPr>
                <w:rFonts w:ascii="仿宋" w:hAnsi="仿宋" w:eastAsia="仿宋" w:cs="宋体"/>
                <w:spacing w:val="21"/>
                <w:sz w:val="24"/>
                <w:szCs w:val="24"/>
              </w:rPr>
              <w:t>(盖章</w:t>
            </w:r>
            <w:r>
              <w:rPr>
                <w:rFonts w:ascii="仿宋" w:hAnsi="仿宋" w:eastAsia="仿宋" w:cs="宋体"/>
                <w:spacing w:val="20"/>
                <w:sz w:val="24"/>
                <w:szCs w:val="24"/>
              </w:rPr>
              <w:t>)</w:t>
            </w:r>
          </w:p>
          <w:p>
            <w:pPr>
              <w:spacing w:before="25" w:line="219" w:lineRule="auto"/>
              <w:ind w:left="6509"/>
              <w:rPr>
                <w:rFonts w:ascii="仿宋" w:hAnsi="仿宋" w:eastAsia="仿宋" w:cs="宋体"/>
                <w:sz w:val="24"/>
                <w:szCs w:val="24"/>
              </w:rPr>
            </w:pPr>
            <w:r>
              <w:rPr>
                <w:rFonts w:ascii="仿宋" w:hAnsi="仿宋" w:eastAsia="仿宋" w:cs="宋体"/>
                <w:spacing w:val="8"/>
                <w:sz w:val="24"/>
                <w:szCs w:val="24"/>
              </w:rPr>
              <w:t>年</w:t>
            </w:r>
            <w:r>
              <w:rPr>
                <w:rFonts w:ascii="仿宋" w:hAnsi="仿宋" w:eastAsia="仿宋" w:cs="宋体"/>
                <w:spacing w:val="4"/>
                <w:sz w:val="24"/>
                <w:szCs w:val="24"/>
              </w:rPr>
              <w:t>月日</w:t>
            </w:r>
          </w:p>
        </w:tc>
      </w:tr>
    </w:tbl>
    <w:p>
      <w:pPr>
        <w:spacing w:line="311" w:lineRule="auto"/>
        <w:rPr>
          <w:rFonts w:ascii="仿宋" w:hAnsi="仿宋" w:eastAsia="仿宋"/>
        </w:rPr>
      </w:pPr>
    </w:p>
    <w:p>
      <w:pPr>
        <w:spacing w:before="101" w:line="229" w:lineRule="auto"/>
        <w:ind w:left="563"/>
        <w:rPr>
          <w:rFonts w:ascii="仿宋" w:hAnsi="仿宋" w:eastAsia="仿宋" w:cs="新宋体"/>
          <w:sz w:val="24"/>
          <w:szCs w:val="31"/>
        </w:rPr>
      </w:pPr>
      <w:r>
        <w:rPr>
          <w:rFonts w:ascii="仿宋" w:hAnsi="仿宋" w:eastAsia="仿宋" w:cs="新宋体"/>
          <w:spacing w:val="8"/>
          <w:sz w:val="24"/>
          <w:szCs w:val="31"/>
        </w:rPr>
        <w:t>注</w:t>
      </w:r>
      <w:r>
        <w:rPr>
          <w:rFonts w:ascii="仿宋" w:hAnsi="仿宋" w:eastAsia="仿宋" w:cs="新宋体"/>
          <w:spacing w:val="7"/>
          <w:sz w:val="24"/>
          <w:szCs w:val="31"/>
        </w:rPr>
        <w:t>：相关指标说明见备注</w:t>
      </w:r>
    </w:p>
    <w:p>
      <w:pPr>
        <w:sectPr>
          <w:footerReference r:id="rId4" w:type="default"/>
          <w:pgSz w:w="11907" w:h="16839"/>
          <w:pgMar w:top="1015" w:right="1168" w:bottom="910" w:left="1687" w:header="0" w:footer="749" w:gutter="0"/>
          <w:cols w:space="720" w:num="1"/>
        </w:sectPr>
      </w:pPr>
    </w:p>
    <w:p>
      <w:pPr>
        <w:spacing w:line="360" w:lineRule="auto"/>
        <w:rPr>
          <w:rFonts w:ascii="宋体" w:hAnsi="宋体" w:cs="宋体"/>
          <w:sz w:val="28"/>
          <w:szCs w:val="28"/>
        </w:rPr>
      </w:pPr>
      <w:r>
        <w:rPr>
          <w:rFonts w:hint="eastAsia" w:ascii="宋体" w:hAnsi="宋体" w:cs="宋体"/>
          <w:sz w:val="28"/>
          <w:szCs w:val="28"/>
        </w:rPr>
        <w:t>备注：</w:t>
      </w:r>
    </w:p>
    <w:p>
      <w:pPr>
        <w:spacing w:line="360" w:lineRule="auto"/>
        <w:ind w:firstLine="2327" w:firstLineChars="644"/>
        <w:rPr>
          <w:rFonts w:ascii="宋体" w:hAnsi="宋体" w:cs="宋体"/>
          <w:b/>
          <w:bCs/>
          <w:sz w:val="36"/>
          <w:szCs w:val="28"/>
        </w:rPr>
      </w:pPr>
      <w:r>
        <w:rPr>
          <w:rFonts w:hint="eastAsia" w:ascii="宋体" w:hAnsi="宋体" w:cs="宋体"/>
          <w:b/>
          <w:bCs/>
          <w:sz w:val="36"/>
          <w:szCs w:val="28"/>
        </w:rPr>
        <w:t>主要经营管理指标说明</w:t>
      </w:r>
    </w:p>
    <w:p>
      <w:pPr>
        <w:numPr>
          <w:ilvl w:val="0"/>
          <w:numId w:val="2"/>
        </w:numPr>
        <w:spacing w:line="360" w:lineRule="auto"/>
        <w:rPr>
          <w:rFonts w:ascii="仿宋" w:hAnsi="仿宋" w:eastAsia="仿宋" w:cs="宋体"/>
          <w:sz w:val="30"/>
          <w:szCs w:val="30"/>
        </w:rPr>
      </w:pPr>
      <w:r>
        <w:rPr>
          <w:rFonts w:hint="eastAsia" w:ascii="仿宋" w:hAnsi="仿宋" w:eastAsia="仿宋" w:cs="宋体"/>
          <w:sz w:val="30"/>
          <w:szCs w:val="30"/>
        </w:rPr>
        <w:t>总资产</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总资产根据企业年度财务报表“资产负债表”中“资产总计”项的期末余额填写。</w:t>
      </w:r>
    </w:p>
    <w:p>
      <w:pPr>
        <w:spacing w:line="360" w:lineRule="auto"/>
        <w:rPr>
          <w:rFonts w:ascii="仿宋" w:hAnsi="仿宋" w:eastAsia="仿宋" w:cs="宋体"/>
          <w:sz w:val="30"/>
          <w:szCs w:val="30"/>
        </w:rPr>
      </w:pPr>
      <w:r>
        <w:rPr>
          <w:rFonts w:hint="eastAsia" w:ascii="仿宋" w:hAnsi="仿宋" w:eastAsia="仿宋" w:cs="宋体"/>
          <w:sz w:val="30"/>
          <w:szCs w:val="30"/>
        </w:rPr>
        <w:t>2.营业收入</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营业收入根据企业年度财务报表“利润表”中的“营业收入”项的本期金额填写。其中营业收入按照石化工程收入和非石化工程收入分类，并算出在营业收入中的占比。</w:t>
      </w:r>
    </w:p>
    <w:p>
      <w:pPr>
        <w:spacing w:line="360" w:lineRule="auto"/>
        <w:rPr>
          <w:rFonts w:ascii="仿宋" w:hAnsi="仿宋" w:eastAsia="仿宋" w:cs="宋体"/>
          <w:sz w:val="30"/>
          <w:szCs w:val="30"/>
        </w:rPr>
      </w:pPr>
      <w:r>
        <w:rPr>
          <w:rFonts w:hint="eastAsia" w:ascii="仿宋" w:hAnsi="仿宋" w:eastAsia="仿宋" w:cs="宋体"/>
          <w:sz w:val="30"/>
          <w:szCs w:val="30"/>
        </w:rPr>
        <w:t>3.完成产值</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完成产值指企业在本年度内全部经济活动的最终成果的货币表现。包括建筑工程产值、安装工程产值和企业从事其他经济活动所创造的价值。</w:t>
      </w:r>
    </w:p>
    <w:p>
      <w:pPr>
        <w:spacing w:line="360" w:lineRule="auto"/>
        <w:rPr>
          <w:rFonts w:ascii="仿宋" w:hAnsi="仿宋" w:eastAsia="仿宋" w:cs="宋体"/>
          <w:sz w:val="30"/>
          <w:szCs w:val="30"/>
        </w:rPr>
      </w:pPr>
      <w:r>
        <w:rPr>
          <w:rFonts w:hint="eastAsia" w:ascii="仿宋" w:hAnsi="仿宋" w:eastAsia="仿宋" w:cs="宋体"/>
          <w:sz w:val="30"/>
          <w:szCs w:val="30"/>
        </w:rPr>
        <w:t>4.实现利润总额及净利润</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实现利润总额根据企业年度财务报表“利润表”中“利润总额”项的本期金额填写。净利润是指企业当期利润总额减去所得税后的金额,即企业的税后利润。</w:t>
      </w:r>
    </w:p>
    <w:p>
      <w:pPr>
        <w:spacing w:line="360" w:lineRule="auto"/>
        <w:rPr>
          <w:rFonts w:ascii="仿宋" w:hAnsi="仿宋" w:eastAsia="仿宋" w:cs="宋体"/>
          <w:sz w:val="30"/>
          <w:szCs w:val="30"/>
        </w:rPr>
      </w:pPr>
      <w:r>
        <w:rPr>
          <w:rFonts w:hint="eastAsia" w:ascii="仿宋" w:hAnsi="仿宋" w:eastAsia="仿宋" w:cs="宋体"/>
          <w:sz w:val="30"/>
          <w:szCs w:val="30"/>
        </w:rPr>
        <w:t>5. 经济增加值(EVA)</w:t>
      </w:r>
    </w:p>
    <w:p>
      <w:pPr>
        <w:spacing w:line="360" w:lineRule="auto"/>
        <w:ind w:firstLine="600" w:firstLineChars="200"/>
        <w:rPr>
          <w:rFonts w:hint="eastAsia" w:ascii="仿宋" w:hAnsi="仿宋" w:eastAsia="仿宋" w:cs="宋体"/>
          <w:sz w:val="30"/>
          <w:szCs w:val="30"/>
        </w:rPr>
      </w:pPr>
      <w:r>
        <w:rPr>
          <w:rFonts w:hint="eastAsia" w:ascii="仿宋" w:hAnsi="仿宋" w:eastAsia="仿宋" w:cs="宋体"/>
          <w:sz w:val="30"/>
          <w:szCs w:val="30"/>
        </w:rPr>
        <w:t>经济增加值(EVA)(Economic Value Added)是指从税后净营业利润中扣除包括股权和债务的全部投入资本成本后的所得。</w:t>
      </w:r>
    </w:p>
    <w:p>
      <w:pPr>
        <w:pStyle w:val="2"/>
      </w:pPr>
      <w:r>
        <w:rPr>
          <w:rFonts w:hint="eastAsia" w:ascii="仿宋" w:hAnsi="仿宋" w:eastAsia="仿宋" w:cs="宋体"/>
          <w:sz w:val="30"/>
          <w:szCs w:val="30"/>
        </w:rPr>
        <w:t>EVA=税后净营业利润-资本成本(资本占用x加权资本成本率)</w:t>
      </w:r>
    </w:p>
    <w:p>
      <w:pPr>
        <w:spacing w:line="360" w:lineRule="auto"/>
        <w:rPr>
          <w:rFonts w:ascii="仿宋" w:hAnsi="仿宋" w:eastAsia="仿宋" w:cs="宋体"/>
          <w:sz w:val="30"/>
          <w:szCs w:val="30"/>
        </w:rPr>
      </w:pPr>
      <w:r>
        <w:rPr>
          <w:rFonts w:hint="eastAsia" w:ascii="仿宋" w:hAnsi="仿宋" w:eastAsia="仿宋" w:cs="宋体"/>
          <w:sz w:val="30"/>
          <w:szCs w:val="30"/>
        </w:rPr>
        <w:t>6.新签合同额</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新签合同额指企业在本年度内同建设单位直接新签订的各种工程合同的总价款。</w:t>
      </w:r>
    </w:p>
    <w:p>
      <w:pPr>
        <w:spacing w:line="360" w:lineRule="auto"/>
        <w:rPr>
          <w:rFonts w:ascii="仿宋" w:hAnsi="仿宋" w:eastAsia="仿宋" w:cs="宋体"/>
          <w:sz w:val="30"/>
          <w:szCs w:val="30"/>
        </w:rPr>
      </w:pPr>
      <w:r>
        <w:rPr>
          <w:rFonts w:hint="eastAsia" w:ascii="仿宋" w:hAnsi="仿宋" w:eastAsia="仿宋" w:cs="宋体"/>
          <w:sz w:val="30"/>
          <w:szCs w:val="30"/>
        </w:rPr>
        <w:t>7.企业员工总人数</w:t>
      </w:r>
    </w:p>
    <w:p>
      <w:pPr>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企业员工总人数为企业的固定员工数量。</w:t>
      </w:r>
    </w:p>
    <w:p>
      <w:pPr>
        <w:spacing w:line="360" w:lineRule="auto"/>
        <w:rPr>
          <w:rFonts w:ascii="仿宋" w:hAnsi="仿宋" w:eastAsia="仿宋" w:cs="宋体"/>
          <w:sz w:val="30"/>
          <w:szCs w:val="30"/>
        </w:rPr>
        <w:sectPr>
          <w:footerReference r:id="rId5" w:type="default"/>
          <w:pgSz w:w="11907" w:h="16839"/>
          <w:pgMar w:top="694" w:right="1785" w:bottom="912" w:left="1785" w:header="0" w:footer="749" w:gutter="0"/>
          <w:cols w:space="720" w:num="1"/>
        </w:sectPr>
      </w:pPr>
    </w:p>
    <w:p>
      <w:pPr>
        <w:spacing w:line="360" w:lineRule="auto"/>
        <w:rPr>
          <w:rFonts w:ascii="仿宋" w:hAnsi="仿宋" w:eastAsia="仿宋" w:cs="宋体"/>
          <w:sz w:val="30"/>
          <w:szCs w:val="30"/>
        </w:rPr>
      </w:pPr>
      <w:r>
        <w:rPr>
          <w:rFonts w:hint="eastAsia" w:ascii="仿宋" w:hAnsi="仿宋" w:eastAsia="仿宋" w:cs="宋体"/>
          <w:sz w:val="30"/>
          <w:szCs w:val="30"/>
        </w:rPr>
        <w:t>附件3.</w:t>
      </w:r>
    </w:p>
    <w:p>
      <w:pPr>
        <w:spacing w:line="360" w:lineRule="auto"/>
        <w:rPr>
          <w:rFonts w:ascii="仿宋" w:hAnsi="仿宋" w:eastAsia="仿宋" w:cs="宋体"/>
          <w:sz w:val="30"/>
          <w:szCs w:val="30"/>
        </w:rPr>
      </w:pPr>
    </w:p>
    <w:p>
      <w:pPr>
        <w:spacing w:line="360" w:lineRule="auto"/>
        <w:ind w:firstLine="531" w:firstLineChars="147"/>
        <w:rPr>
          <w:rFonts w:ascii="仿宋" w:hAnsi="仿宋" w:eastAsia="仿宋" w:cs="宋体"/>
          <w:b/>
          <w:bCs/>
          <w:sz w:val="36"/>
          <w:szCs w:val="30"/>
        </w:rPr>
      </w:pPr>
      <w:r>
        <w:rPr>
          <w:rFonts w:hint="eastAsia" w:ascii="仿宋" w:hAnsi="仿宋" w:eastAsia="仿宋" w:cs="宋体"/>
          <w:b/>
          <w:bCs/>
          <w:sz w:val="36"/>
          <w:szCs w:val="30"/>
        </w:rPr>
        <w:t>企业年度规模&amp;效益（PCE发展指数）计算说明</w:t>
      </w:r>
    </w:p>
    <w:p>
      <w:pPr>
        <w:spacing w:line="360" w:lineRule="auto"/>
        <w:rPr>
          <w:rFonts w:ascii="仿宋" w:hAnsi="仿宋" w:eastAsia="仿宋" w:cs="宋体"/>
          <w:b/>
          <w:bCs/>
          <w:sz w:val="32"/>
          <w:szCs w:val="30"/>
        </w:rPr>
      </w:pPr>
    </w:p>
    <w:p>
      <w:pPr>
        <w:spacing w:line="360" w:lineRule="auto"/>
        <w:ind w:firstLine="600" w:firstLineChars="200"/>
        <w:rPr>
          <w:rFonts w:ascii="仿宋" w:hAnsi="仿宋" w:eastAsia="仿宋" w:cs="宋体"/>
          <w:sz w:val="30"/>
          <w:szCs w:val="30"/>
        </w:rPr>
      </w:pPr>
      <w:r>
        <w:rPr>
          <w:rFonts w:ascii="仿宋" w:hAnsi="仿宋" w:eastAsia="仿宋" w:cs="宋体"/>
          <w:sz w:val="30"/>
          <w:szCs w:val="30"/>
        </w:rPr>
        <w:t xml:space="preserve"> 1.以</w:t>
      </w:r>
      <w:r>
        <w:rPr>
          <w:rFonts w:hint="eastAsia" w:ascii="仿宋" w:hAnsi="仿宋" w:eastAsia="仿宋" w:cs="宋体"/>
          <w:sz w:val="30"/>
          <w:szCs w:val="30"/>
        </w:rPr>
        <w:t>2023</w:t>
      </w:r>
      <w:r>
        <w:rPr>
          <w:rFonts w:ascii="仿宋" w:hAnsi="仿宋" w:eastAsia="仿宋" w:cs="宋体"/>
          <w:sz w:val="30"/>
          <w:szCs w:val="30"/>
        </w:rPr>
        <w:t>年度完成营业收入（产值）为衡量企业年度规模指标；以</w:t>
      </w:r>
      <w:r>
        <w:rPr>
          <w:rFonts w:hint="eastAsia" w:ascii="仿宋" w:hAnsi="仿宋" w:eastAsia="仿宋" w:cs="宋体"/>
          <w:sz w:val="30"/>
          <w:szCs w:val="30"/>
        </w:rPr>
        <w:t>2023</w:t>
      </w:r>
      <w:r>
        <w:rPr>
          <w:rFonts w:ascii="仿宋" w:hAnsi="仿宋" w:eastAsia="仿宋" w:cs="宋体"/>
          <w:sz w:val="30"/>
          <w:szCs w:val="30"/>
        </w:rPr>
        <w:t>年度经济增加值（EVA）为衡量企业年度综合效益指标；</w:t>
      </w:r>
    </w:p>
    <w:p>
      <w:pPr>
        <w:spacing w:line="360" w:lineRule="auto"/>
        <w:ind w:firstLine="600" w:firstLineChars="200"/>
        <w:rPr>
          <w:rFonts w:ascii="仿宋" w:hAnsi="仿宋" w:eastAsia="仿宋" w:cs="宋体"/>
          <w:sz w:val="30"/>
          <w:szCs w:val="30"/>
        </w:rPr>
      </w:pPr>
      <w:r>
        <w:rPr>
          <w:rFonts w:ascii="仿宋" w:hAnsi="仿宋" w:eastAsia="仿宋" w:cs="宋体"/>
          <w:sz w:val="30"/>
          <w:szCs w:val="30"/>
        </w:rPr>
        <w:t>2.企业年度规模&amp;效益（PCE</w:t>
      </w:r>
      <w:r>
        <w:rPr>
          <w:rFonts w:hint="eastAsia" w:ascii="仿宋" w:hAnsi="仿宋" w:eastAsia="仿宋" w:cs="宋体"/>
          <w:sz w:val="30"/>
          <w:szCs w:val="30"/>
        </w:rPr>
        <w:t>发展</w:t>
      </w:r>
      <w:r>
        <w:rPr>
          <w:rFonts w:ascii="仿宋" w:hAnsi="仿宋" w:eastAsia="仿宋" w:cs="宋体"/>
          <w:sz w:val="30"/>
          <w:szCs w:val="30"/>
        </w:rPr>
        <w:t>指数）=</w:t>
      </w:r>
      <w:r>
        <w:rPr>
          <w:rFonts w:hint="eastAsia" w:ascii="仿宋" w:hAnsi="仿宋" w:eastAsia="仿宋" w:cs="宋体"/>
          <w:sz w:val="30"/>
          <w:szCs w:val="30"/>
        </w:rPr>
        <w:t>（</w:t>
      </w:r>
      <w:r>
        <w:rPr>
          <w:rFonts w:ascii="仿宋" w:hAnsi="仿宋" w:eastAsia="仿宋" w:cs="宋体"/>
          <w:sz w:val="30"/>
          <w:szCs w:val="30"/>
        </w:rPr>
        <w:t>营业收入分值x60%+EVA分值x40%</w:t>
      </w:r>
      <w:r>
        <w:rPr>
          <w:rFonts w:hint="eastAsia" w:ascii="仿宋" w:hAnsi="仿宋" w:eastAsia="仿宋" w:cs="宋体"/>
          <w:sz w:val="30"/>
          <w:szCs w:val="30"/>
        </w:rPr>
        <w:t>）x100</w:t>
      </w:r>
      <w:r>
        <w:rPr>
          <w:rFonts w:hint="eastAsia" w:ascii="仿宋" w:hAnsi="仿宋" w:eastAsia="仿宋" w:cs="宋体"/>
          <w:sz w:val="30"/>
          <w:szCs w:val="30"/>
          <w:lang w:val="en-US" w:eastAsia="zh-CN"/>
        </w:rPr>
        <w:t>00</w:t>
      </w:r>
      <w:r>
        <w:rPr>
          <w:rFonts w:ascii="仿宋" w:hAnsi="仿宋" w:eastAsia="仿宋" w:cs="宋体"/>
          <w:sz w:val="30"/>
          <w:szCs w:val="30"/>
        </w:rPr>
        <w:t>；</w:t>
      </w:r>
    </w:p>
    <w:p>
      <w:pPr>
        <w:spacing w:line="360" w:lineRule="auto"/>
        <w:ind w:firstLine="600" w:firstLineChars="200"/>
        <w:rPr>
          <w:rFonts w:ascii="仿宋" w:hAnsi="仿宋" w:eastAsia="仿宋" w:cs="宋体"/>
          <w:sz w:val="30"/>
          <w:szCs w:val="30"/>
        </w:rPr>
      </w:pPr>
      <w:r>
        <w:rPr>
          <w:rFonts w:ascii="仿宋" w:hAnsi="仿宋" w:eastAsia="仿宋" w:cs="宋体"/>
          <w:sz w:val="30"/>
          <w:szCs w:val="30"/>
        </w:rPr>
        <w:t>其中：营业收入分值=企业营业收入/参与排名统计企业营业收入平均值；</w:t>
      </w:r>
    </w:p>
    <w:p>
      <w:pPr>
        <w:spacing w:line="360" w:lineRule="auto"/>
        <w:ind w:firstLine="600" w:firstLineChars="200"/>
        <w:rPr>
          <w:rFonts w:ascii="仿宋" w:hAnsi="仿宋" w:eastAsia="仿宋" w:cs="宋体"/>
          <w:sz w:val="30"/>
          <w:szCs w:val="30"/>
        </w:rPr>
      </w:pPr>
      <w:r>
        <w:rPr>
          <w:rFonts w:ascii="仿宋" w:hAnsi="仿宋" w:eastAsia="仿宋" w:cs="宋体"/>
          <w:sz w:val="30"/>
          <w:szCs w:val="30"/>
        </w:rPr>
        <w:t>EVA分值=企业EVA/参与排名统计企业EVA平均值。</w:t>
      </w:r>
    </w:p>
    <w:p>
      <w:pPr>
        <w:rPr>
          <w:rFonts w:ascii="仿宋" w:hAnsi="仿宋" w:eastAsia="仿宋"/>
          <w:bCs/>
          <w:sz w:val="30"/>
          <w:szCs w:val="30"/>
        </w:rPr>
      </w:pPr>
      <w:r>
        <w:rPr>
          <w:rFonts w:hint="eastAsia" w:ascii="仿宋" w:hAnsi="仿宋" w:eastAsia="仿宋"/>
          <w:bCs/>
          <w:sz w:val="30"/>
          <w:szCs w:val="30"/>
        </w:rPr>
        <w:t xml:space="preserve">   3.PCE发展指数根据分值由高到低排序。</w:t>
      </w:r>
    </w:p>
    <w:p>
      <w:pPr>
        <w:pStyle w:val="2"/>
        <w:rPr>
          <w:rFonts w:ascii="仿宋" w:hAnsi="仿宋" w:eastAsia="仿宋"/>
          <w:bCs/>
          <w:sz w:val="30"/>
          <w:szCs w:val="30"/>
        </w:rPr>
      </w:pPr>
    </w:p>
    <w:p>
      <w:pPr>
        <w:rPr>
          <w:rFonts w:ascii="仿宋" w:hAnsi="仿宋" w:eastAsia="仿宋"/>
          <w:bCs/>
          <w:sz w:val="30"/>
          <w:szCs w:val="30"/>
        </w:rPr>
      </w:pPr>
    </w:p>
    <w:p>
      <w:pPr>
        <w:pStyle w:val="2"/>
        <w:rPr>
          <w:rFonts w:ascii="仿宋" w:hAnsi="仿宋" w:eastAsia="仿宋"/>
          <w:bCs/>
          <w:sz w:val="30"/>
          <w:szCs w:val="30"/>
        </w:rPr>
      </w:pPr>
    </w:p>
    <w:p>
      <w:pPr>
        <w:rPr>
          <w:rFonts w:ascii="仿宋" w:hAnsi="仿宋"/>
          <w:bCs/>
          <w:sz w:val="28"/>
          <w:szCs w:val="24"/>
        </w:rPr>
      </w:pPr>
    </w:p>
    <w:p>
      <w:pPr>
        <w:pStyle w:val="2"/>
        <w:rPr>
          <w:rFonts w:ascii="仿宋" w:hAnsi="仿宋"/>
          <w:bCs/>
          <w:sz w:val="28"/>
          <w:szCs w:val="24"/>
        </w:rPr>
      </w:pPr>
    </w:p>
    <w:p>
      <w:pPr>
        <w:rPr>
          <w:sz w:val="28"/>
        </w:rPr>
      </w:pPr>
    </w:p>
    <w:p>
      <w:pPr>
        <w:spacing w:line="360" w:lineRule="auto"/>
        <w:ind w:left="280" w:hanging="280" w:hangingChars="100"/>
        <w:rPr>
          <w:rFonts w:ascii="仿宋" w:hAnsi="仿宋"/>
          <w:bCs/>
          <w:sz w:val="28"/>
          <w:szCs w:val="24"/>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力量黑简">
    <w:panose1 w:val="0002060004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auto"/>
      <w:ind w:left="4124"/>
      <w:rPr>
        <w:rFonts w:ascii="Times New Roman" w:hAnsi="Times New Roman" w:eastAsia="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229"/>
      <w:rPr>
        <w:rFonts w:ascii="Times New Roman" w:hAnsi="Times New Roman" w:eastAsia="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left="4130"/>
      <w:rPr>
        <w:rFonts w:ascii="Times New Roman" w:hAnsi="Times New Roman" w:eastAsia="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AF937"/>
    <w:multiLevelType w:val="singleLevel"/>
    <w:tmpl w:val="DB8AF937"/>
    <w:lvl w:ilvl="0" w:tentative="0">
      <w:start w:val="1"/>
      <w:numFmt w:val="decimal"/>
      <w:lvlText w:val="%1."/>
      <w:lvlJc w:val="left"/>
      <w:pPr>
        <w:tabs>
          <w:tab w:val="left" w:pos="312"/>
        </w:tabs>
      </w:pPr>
    </w:lvl>
  </w:abstractNum>
  <w:abstractNum w:abstractNumId="1">
    <w:nsid w:val="F3F9BE1C"/>
    <w:multiLevelType w:val="singleLevel"/>
    <w:tmpl w:val="F3F9BE1C"/>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OWY4YTE2OGEwMTM4YWFjNTUxZTM3ZjYwYzY1N2EifQ=="/>
  </w:docVars>
  <w:rsids>
    <w:rsidRoot w:val="00C510FC"/>
    <w:rsid w:val="00031DA8"/>
    <w:rsid w:val="000338A1"/>
    <w:rsid w:val="000364DC"/>
    <w:rsid w:val="000C0470"/>
    <w:rsid w:val="00176EC8"/>
    <w:rsid w:val="002C17DC"/>
    <w:rsid w:val="003306DC"/>
    <w:rsid w:val="003541BC"/>
    <w:rsid w:val="00640688"/>
    <w:rsid w:val="006E5AAB"/>
    <w:rsid w:val="00757E82"/>
    <w:rsid w:val="00A97C82"/>
    <w:rsid w:val="00AA45D3"/>
    <w:rsid w:val="00B5562C"/>
    <w:rsid w:val="00BC5539"/>
    <w:rsid w:val="00C510FC"/>
    <w:rsid w:val="00CD7EE5"/>
    <w:rsid w:val="00DB23E3"/>
    <w:rsid w:val="00E55F03"/>
    <w:rsid w:val="00E66672"/>
    <w:rsid w:val="00EA52C5"/>
    <w:rsid w:val="00EC42B0"/>
    <w:rsid w:val="00F70E18"/>
    <w:rsid w:val="00F8254B"/>
    <w:rsid w:val="024F41A8"/>
    <w:rsid w:val="04347113"/>
    <w:rsid w:val="053B23FE"/>
    <w:rsid w:val="057448C8"/>
    <w:rsid w:val="0C150F51"/>
    <w:rsid w:val="0D7212F7"/>
    <w:rsid w:val="0FA92EA3"/>
    <w:rsid w:val="171A7F2B"/>
    <w:rsid w:val="197B5DCD"/>
    <w:rsid w:val="1BA65CC5"/>
    <w:rsid w:val="1EB51D82"/>
    <w:rsid w:val="22505A39"/>
    <w:rsid w:val="24E6363B"/>
    <w:rsid w:val="25604DD7"/>
    <w:rsid w:val="26EA49AC"/>
    <w:rsid w:val="2BA27009"/>
    <w:rsid w:val="2BE37CFF"/>
    <w:rsid w:val="372011C0"/>
    <w:rsid w:val="38196A86"/>
    <w:rsid w:val="397F0B6A"/>
    <w:rsid w:val="3ABF0415"/>
    <w:rsid w:val="3D440462"/>
    <w:rsid w:val="3F732FA4"/>
    <w:rsid w:val="40F77B80"/>
    <w:rsid w:val="450F02B5"/>
    <w:rsid w:val="468E05D9"/>
    <w:rsid w:val="52346387"/>
    <w:rsid w:val="587358E6"/>
    <w:rsid w:val="5B865931"/>
    <w:rsid w:val="62A77759"/>
    <w:rsid w:val="689A2A1B"/>
    <w:rsid w:val="6EAD1BA4"/>
    <w:rsid w:val="73DE70E0"/>
    <w:rsid w:val="777D084C"/>
    <w:rsid w:val="79200BE6"/>
    <w:rsid w:val="793834AB"/>
    <w:rsid w:val="7A1E4D70"/>
    <w:rsid w:val="7ABE1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标题 1 Char"/>
    <w:basedOn w:val="8"/>
    <w:link w:val="3"/>
    <w:qFormat/>
    <w:uiPriority w:val="9"/>
    <w:rPr>
      <w:b/>
      <w:bCs/>
      <w:kern w:val="44"/>
      <w:sz w:val="44"/>
      <w:szCs w:val="44"/>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344</Words>
  <Characters>1961</Characters>
  <Lines>16</Lines>
  <Paragraphs>4</Paragraphs>
  <TotalTime>49</TotalTime>
  <ScaleCrop>false</ScaleCrop>
  <LinksUpToDate>false</LinksUpToDate>
  <CharactersWithSpaces>2301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2024-02-28T07:00:00Z</dcterms:created>
  <dc:creator>AAA</dc:creator>
  <cp:lastModifiedBy>。。。</cp:lastModifiedBy>
  <cp:lastPrinted>2024-04-09T03:29:00Z</cp:lastPrinted>
  <dcterms:modified xsi:type="dcterms:W3CDTF">2024-04-11T02:03:15Z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3880EBD00964404E98D1885514D684D7_13</vt:lpwstr>
  </property>
</Properties>
</file>